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E7F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142295</wp:posOffset>
            </wp:positionH>
            <wp:positionV relativeFrom="paragraph">
              <wp:posOffset>-316672</wp:posOffset>
            </wp:positionV>
            <wp:extent cx="1097639" cy="1383527"/>
            <wp:effectExtent l="19050" t="0" r="7261" b="0"/>
            <wp:wrapNone/>
            <wp:docPr id="3" name="2 Imagen" descr="escudo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639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E7F" w:rsidRDefault="00F30E7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6C0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 I B R O S    D E    T E X T O</w:t>
      </w:r>
    </w:p>
    <w:p w:rsidR="001F66C0" w:rsidRPr="001F66C0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1</w:t>
      </w:r>
      <w:r w:rsidRPr="001F66C0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º P R I M A R I A</w:t>
      </w:r>
    </w:p>
    <w:p w:rsidR="00F30E7F" w:rsidRPr="001F66C0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1F66C0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C U R S O  2018 / 2019</w:t>
      </w:r>
    </w:p>
    <w:p w:rsidR="00F30E7F" w:rsidRPr="001F66C0" w:rsidRDefault="00F30E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F30E7F">
        <w:tc>
          <w:tcPr>
            <w:tcW w:w="10606" w:type="dxa"/>
            <w:gridSpan w:val="2"/>
            <w:shd w:val="clear" w:color="auto" w:fill="0070C0"/>
            <w:vAlign w:val="center"/>
          </w:tcPr>
          <w:p w:rsidR="00F30E7F" w:rsidRPr="001F66C0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EDITORIAL EDELVIVES</w:t>
            </w:r>
          </w:p>
        </w:tc>
      </w:tr>
      <w:tr w:rsidR="00F30E7F">
        <w:tc>
          <w:tcPr>
            <w:tcW w:w="5303" w:type="dxa"/>
          </w:tcPr>
          <w:p w:rsidR="00F30E7F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MATEMÁTICAS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Cuadrícula. Super Pixépolis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978-84-140-0156-1</w:t>
            </w:r>
          </w:p>
          <w:p w:rsidR="001F66C0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cuadernillos de trabajo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ISBN: 978-84-263-9295-4 / ISBN: 978-84-263-9296-1 / ISBN: 978-84-263-9297-8</w:t>
            </w:r>
          </w:p>
          <w:p w:rsidR="00F30E7F" w:rsidRDefault="00052F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9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pt;margin-top:7.3pt;width:264.8pt;height:.6pt;z-index:251660288" o:connectortype="straight"/>
              </w:pic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38101</wp:posOffset>
                    </wp:positionH>
                    <wp:positionV relativeFrom="paragraph">
                      <wp:posOffset>596900</wp:posOffset>
                    </wp:positionV>
                    <wp:extent cx="3365500" cy="12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660075" y="3780000"/>
                              <a:ext cx="3371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 w:rsidR="001F66C0"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38101</wp:posOffset>
                      </wp:positionH>
                      <wp:positionV relativeFrom="paragraph">
                        <wp:posOffset>596900</wp:posOffset>
                      </wp:positionV>
                      <wp:extent cx="3365500" cy="12700"/>
                      <wp:effectExtent l="0" t="0" r="0" b="0"/>
                      <wp:wrapNone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F30E7F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CONOCIMIENTO DEL MEDIO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BYME (Macmillan - Edelvives)</w:t>
            </w:r>
          </w:p>
          <w:p w:rsidR="00F30E7F" w:rsidRPr="001F66C0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1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Natural Scien</w:t>
            </w: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ce Primary 1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ISBN: 978-84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-67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12-8 y Activity book. ISBN: 978-84-158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-67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13-5</w:t>
            </w:r>
          </w:p>
          <w:p w:rsidR="00F30E7F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Social Science Primary 1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ISBN: 978-84-158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-67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82-1 y Activity book. ISBN: 978-84-158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-67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83-8</w:t>
            </w:r>
          </w:p>
          <w:p w:rsidR="001F66C0" w:rsidRPr="001F66C0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:rsidR="00F30E7F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LENGUA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Cuadrícula. Super Pixépolis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ISBN: 978-84-140-0154-7</w:t>
            </w:r>
          </w:p>
          <w:p w:rsidR="00F30E7F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cuadernillos de trabajo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978-84-263-9288-6 / ISBN: 978-84-263-9289-3 / ISBN: 978-84-263-9290-9</w:t>
            </w:r>
          </w:p>
          <w:p w:rsidR="001F66C0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30E7F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Cuaderno de caligrafía cuadrícula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ISBN: 978-84-140-0670-2</w:t>
            </w:r>
          </w:p>
          <w:p w:rsidR="001F66C0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E7F" w:rsidRPr="001F66C0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Cuaderno de caligrafía cuadrícula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ISBN: 978-84-140-0671-9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50801</wp:posOffset>
                    </wp:positionH>
                    <wp:positionV relativeFrom="paragraph">
                      <wp:posOffset>457200</wp:posOffset>
                    </wp:positionV>
                    <wp:extent cx="336550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660075" y="3780000"/>
                              <a:ext cx="3371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50801</wp:posOffset>
                      </wp:positionH>
                      <wp:positionV relativeFrom="paragraph">
                        <wp:posOffset>457200</wp:posOffset>
                      </wp:positionV>
                      <wp:extent cx="3365500" cy="1270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F30E7F">
        <w:tc>
          <w:tcPr>
            <w:tcW w:w="5303" w:type="dxa"/>
          </w:tcPr>
          <w:p w:rsidR="00F30E7F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PLÁSTICA</w:t>
            </w:r>
            <w:r w:rsidRPr="001F66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Arts &amp; Crafts Primary 1. (Aut. Jane Martin).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ISBN: 978-84-166-9790-8 Ed. BYME (Macmillan - Edelvives) </w:t>
            </w:r>
          </w:p>
          <w:p w:rsidR="00F30E7F" w:rsidRPr="001F66C0" w:rsidRDefault="001F66C0" w:rsidP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La mitad de este material se realizará en 1º y finalizan en 2º.</w:t>
            </w:r>
          </w:p>
        </w:tc>
        <w:tc>
          <w:tcPr>
            <w:tcW w:w="5303" w:type="dxa"/>
          </w:tcPr>
          <w:p w:rsidR="00F30E7F" w:rsidRDefault="00F30E7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F30E7F" w:rsidTr="001F66C0">
        <w:tc>
          <w:tcPr>
            <w:tcW w:w="5303" w:type="dxa"/>
            <w:shd w:val="clear" w:color="auto" w:fill="0070C0"/>
            <w:vAlign w:val="center"/>
          </w:tcPr>
          <w:p w:rsidR="00F30E7F" w:rsidRPr="001F66C0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EDITORIAL PEARSON</w:t>
            </w:r>
          </w:p>
        </w:tc>
        <w:tc>
          <w:tcPr>
            <w:tcW w:w="5303" w:type="dxa"/>
            <w:shd w:val="clear" w:color="auto" w:fill="FDE9D9" w:themeFill="accent6" w:themeFillTint="33"/>
          </w:tcPr>
          <w:p w:rsidR="00F30E7F" w:rsidRDefault="001F66C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MÚSICA: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Tarantella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(Aut. P. Pascual Mejía). ISBN: 978-84-205-5799-1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Cuadernillo de actividades,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ISBN: 978-84-2055-754-0</w:t>
            </w:r>
          </w:p>
        </w:tc>
      </w:tr>
      <w:tr w:rsidR="00F30E7F" w:rsidTr="001F66C0">
        <w:tc>
          <w:tcPr>
            <w:tcW w:w="5303" w:type="dxa"/>
            <w:shd w:val="clear" w:color="auto" w:fill="0070C0"/>
            <w:vAlign w:val="center"/>
          </w:tcPr>
          <w:p w:rsidR="00F30E7F" w:rsidRPr="001F66C0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CASALS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F30E7F" w:rsidRDefault="001F66C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RELIGIÓN CATÓLICA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“Religión Católica 1” Ed. Magisterio Casals (última edición).</w:t>
            </w:r>
          </w:p>
          <w:p w:rsidR="00F30E7F" w:rsidRDefault="001F66C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978-84-218-6023-6</w:t>
            </w:r>
          </w:p>
        </w:tc>
      </w:tr>
      <w:tr w:rsidR="001F66C0" w:rsidTr="001F66C0">
        <w:tc>
          <w:tcPr>
            <w:tcW w:w="10606" w:type="dxa"/>
            <w:gridSpan w:val="2"/>
            <w:shd w:val="clear" w:color="auto" w:fill="FFFFFF" w:themeFill="background1"/>
            <w:vAlign w:val="center"/>
          </w:tcPr>
          <w:p w:rsidR="001F66C0" w:rsidRDefault="001F66C0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30E7F">
        <w:tc>
          <w:tcPr>
            <w:tcW w:w="5303" w:type="dxa"/>
            <w:shd w:val="clear" w:color="auto" w:fill="0070C0"/>
            <w:vAlign w:val="center"/>
          </w:tcPr>
          <w:p w:rsidR="00F30E7F" w:rsidRDefault="001F6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EDITORIAL CAMBRIDGE- INGLÉS</w:t>
            </w:r>
          </w:p>
        </w:tc>
        <w:tc>
          <w:tcPr>
            <w:tcW w:w="5303" w:type="dxa"/>
          </w:tcPr>
          <w:p w:rsidR="00F30E7F" w:rsidRDefault="001F66C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en exclusiva para el Colegio que se suministra a través del centro examinador de Cambridge.</w:t>
            </w:r>
          </w:p>
        </w:tc>
      </w:tr>
    </w:tbl>
    <w:p w:rsidR="00F30E7F" w:rsidRDefault="00F30E7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1F66C0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1F66C0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1F66C0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1F66C0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1F66C0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1F66C0" w:rsidRPr="001F66C0" w:rsidRDefault="001F66C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LIBROS DE LECTURA PARA TODO EL CURSO        (DETRÁS)</w:t>
      </w:r>
    </w:p>
    <w:tbl>
      <w:tblPr>
        <w:tblStyle w:val="a0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F30E7F" w:rsidTr="001F66C0">
        <w:tc>
          <w:tcPr>
            <w:tcW w:w="5303" w:type="dxa"/>
            <w:shd w:val="clear" w:color="auto" w:fill="D9D9D9"/>
            <w:vAlign w:val="center"/>
          </w:tcPr>
          <w:p w:rsidR="00F30E7F" w:rsidRPr="001F66C0" w:rsidRDefault="001F66C0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EDITORIAL ANAYA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:rsidR="00F30E7F" w:rsidRDefault="001F66C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LEO. Primaria. Aprender es crecer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ISBN: 978-84-678-4619-5</w:t>
            </w:r>
          </w:p>
        </w:tc>
      </w:tr>
      <w:tr w:rsidR="00F30E7F" w:rsidTr="001F66C0">
        <w:tc>
          <w:tcPr>
            <w:tcW w:w="5303" w:type="dxa"/>
            <w:shd w:val="clear" w:color="auto" w:fill="D9D9D9"/>
            <w:vAlign w:val="center"/>
          </w:tcPr>
          <w:p w:rsidR="00F30E7F" w:rsidRPr="001F66C0" w:rsidRDefault="001F66C0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66C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S.M.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F30E7F" w:rsidRDefault="001F66C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“12 colores”.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ISBN: 978-84-675-7144-8</w:t>
            </w:r>
          </w:p>
          <w:p w:rsidR="00F30E7F" w:rsidRDefault="001F66C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“Tú eres mi héroe”.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Aut. Juan Carlos Chandro</w:t>
            </w:r>
            <w:r w:rsidR="002A616C">
              <w:rPr>
                <w:rFonts w:ascii="Times New Roman" w:eastAsia="Times New Roman" w:hAnsi="Times New Roman" w:cs="Times New Roman"/>
                <w:sz w:val="24"/>
                <w:szCs w:val="24"/>
              </w:rPr>
              <w:t>. Ed. SM - ISBN: 978-84-675-8922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61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30E7F" w:rsidRDefault="001F66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“Nadie quiere jugar conmigo”.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Aut. Gabriela Keselman</w:t>
            </w:r>
            <w:r w:rsidR="002A616C">
              <w:rPr>
                <w:rFonts w:ascii="Times New Roman" w:eastAsia="Times New Roman" w:hAnsi="Times New Roman" w:cs="Times New Roman"/>
                <w:sz w:val="24"/>
                <w:szCs w:val="24"/>
              </w:rPr>
              <w:t>. Ed. SM - ISBN: 978-84-675-7973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61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30E7F" w:rsidRDefault="001F66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1F6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“Kiwi”.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Aut. Carmen Posadas Ed. SM </w:t>
            </w:r>
            <w:r w:rsidR="002A616C">
              <w:rPr>
                <w:rFonts w:ascii="Times New Roman" w:eastAsia="Times New Roman" w:hAnsi="Times New Roman" w:cs="Times New Roman"/>
                <w:sz w:val="24"/>
                <w:szCs w:val="24"/>
              </w:rPr>
              <w:t>- ISBN: 978-84-675-7691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61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30E7F" w:rsidRDefault="00F30E7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0E7F" w:rsidSect="00F30E7F">
      <w:headerReference w:type="default" r:id="rId10"/>
      <w:footerReference w:type="default" r:id="rId11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7F" w:rsidRDefault="00F30E7F" w:rsidP="00F30E7F">
      <w:r>
        <w:separator/>
      </w:r>
    </w:p>
  </w:endnote>
  <w:endnote w:type="continuationSeparator" w:id="1">
    <w:p w:rsidR="00F30E7F" w:rsidRDefault="00F30E7F" w:rsidP="00F3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F" w:rsidRDefault="00F30E7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7F" w:rsidRDefault="00F30E7F" w:rsidP="00F30E7F">
      <w:r>
        <w:separator/>
      </w:r>
    </w:p>
  </w:footnote>
  <w:footnote w:type="continuationSeparator" w:id="1">
    <w:p w:rsidR="00F30E7F" w:rsidRDefault="00F30E7F" w:rsidP="00F3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F" w:rsidRDefault="00F30E7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542"/>
    <w:multiLevelType w:val="multilevel"/>
    <w:tmpl w:val="D160DC9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D3E1593"/>
    <w:multiLevelType w:val="multilevel"/>
    <w:tmpl w:val="D8EE9FF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30D22BCD"/>
    <w:multiLevelType w:val="multilevel"/>
    <w:tmpl w:val="472490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7F"/>
    <w:rsid w:val="00052F91"/>
    <w:rsid w:val="001F66C0"/>
    <w:rsid w:val="002A616C"/>
    <w:rsid w:val="00F3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91"/>
  </w:style>
  <w:style w:type="paragraph" w:styleId="Ttulo1">
    <w:name w:val="heading 1"/>
    <w:basedOn w:val="normal0"/>
    <w:next w:val="normal0"/>
    <w:rsid w:val="00F30E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30E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30E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30E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30E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30E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30E7F"/>
  </w:style>
  <w:style w:type="table" w:customStyle="1" w:styleId="TableNormal">
    <w:name w:val="Table Normal"/>
    <w:rsid w:val="00F30E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0E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30E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0E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0E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6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Roldan</cp:lastModifiedBy>
  <cp:revision>3</cp:revision>
  <dcterms:created xsi:type="dcterms:W3CDTF">2018-07-02T15:17:00Z</dcterms:created>
  <dcterms:modified xsi:type="dcterms:W3CDTF">2018-07-05T13:39:00Z</dcterms:modified>
</cp:coreProperties>
</file>